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0"/>
          <w:szCs w:val="20"/>
          <w:u w:val="single"/>
          <w:rtl w:val="0"/>
        </w:rPr>
        <w:t xml:space="preserve">Year 3, 4 and 5 Long Term Maths Plan for 2026/27</w:t>
      </w:r>
    </w:p>
    <w:tbl>
      <w:tblPr>
        <w:tblStyle w:val="Table1"/>
        <w:tblW w:w="14970.0" w:type="dxa"/>
        <w:jc w:val="left"/>
        <w:tblInd w:w="-106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25"/>
        <w:gridCol w:w="2357.5"/>
        <w:gridCol w:w="2357.5"/>
        <w:gridCol w:w="2357.5"/>
        <w:gridCol w:w="2357.5"/>
        <w:gridCol w:w="2357.5"/>
        <w:gridCol w:w="2357.5"/>
        <w:tblGridChange w:id="0">
          <w:tblGrid>
            <w:gridCol w:w="825"/>
            <w:gridCol w:w="2357.5"/>
            <w:gridCol w:w="2357.5"/>
            <w:gridCol w:w="2357.5"/>
            <w:gridCol w:w="2357.5"/>
            <w:gridCol w:w="2357.5"/>
            <w:gridCol w:w="2357.5"/>
          </w:tblGrid>
        </w:tblGridChange>
      </w:tblGrid>
      <w:tr>
        <w:trPr>
          <w:cantSplit w:val="0"/>
          <w:tblHeader w:val="0"/>
        </w:trPr>
        <w:tc>
          <w:tcPr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7 weeks</w:t>
            </w:r>
          </w:p>
        </w:tc>
        <w:tc>
          <w:tcPr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7 weeks</w:t>
            </w:r>
          </w:p>
        </w:tc>
        <w:tc>
          <w:tcPr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6 weeks</w:t>
            </w:r>
          </w:p>
        </w:tc>
        <w:tc>
          <w:tcPr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5 weeks</w:t>
            </w:r>
          </w:p>
        </w:tc>
        <w:tc>
          <w:tcPr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7 weeks</w:t>
            </w:r>
          </w:p>
        </w:tc>
        <w:tc>
          <w:tcPr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7 weeks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Y3/4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3-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3-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5 weeks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3-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5 weeks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(maybe times tables practice?)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3-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(maybe recap Y2?)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3-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Addition and subtraction and multiplication and division consolidation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Length and perimeter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Mass and capacity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3-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6 weeks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4 weeks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(timestables practice)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Time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Area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Decimals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Y4/5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6 weeks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4 weeks</w:t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(timestables practice)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Time </w:t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</w:t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Area</w:t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Decimals 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4-</w:t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5-</w:t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Negative numbers</w:t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5-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6 weeks</w:t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5-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6 weeks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5-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Decimals 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Decimals and percentages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 (final week in Summer 1)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5-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Perimeter and area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Volume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Decimals and percentages 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week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(final week from Spring 2)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rtl w:val="0"/>
              </w:rPr>
              <w:t xml:space="preserve">Year 5-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Shape 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Converting units</w:t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weeks</w:t>
            </w:r>
          </w:p>
        </w:tc>
      </w:tr>
    </w:tbl>
    <w:p w:rsidR="00000000" w:rsidDel="00000000" w:rsidP="00000000" w:rsidRDefault="00000000" w:rsidRPr="00000000" w14:paraId="000000E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